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E2" w:rsidRPr="007E68A2" w:rsidRDefault="000970E2" w:rsidP="000970E2">
      <w:pPr>
        <w:spacing w:after="200"/>
        <w:jc w:val="center"/>
        <w:rPr>
          <w:rFonts w:ascii="Arial" w:hAnsi="Arial" w:cs="Arial"/>
          <w:b/>
          <w:i/>
          <w:lang w:val="en-GB"/>
        </w:rPr>
      </w:pPr>
      <w:r w:rsidRPr="007E68A2">
        <w:rPr>
          <w:rFonts w:ascii="Arial" w:hAnsi="Arial" w:cs="Arial"/>
          <w:sz w:val="32"/>
          <w:szCs w:val="32"/>
          <w:lang w:val="en-GB"/>
        </w:rPr>
        <w:t>INVITATION for BIDS</w:t>
      </w:r>
    </w:p>
    <w:p w:rsidR="000970E2" w:rsidRPr="007E68A2" w:rsidRDefault="000970E2" w:rsidP="000970E2">
      <w:pPr>
        <w:spacing w:after="200"/>
        <w:rPr>
          <w:rFonts w:ascii="Arial" w:hAnsi="Arial" w:cs="Arial"/>
          <w:szCs w:val="24"/>
          <w:lang w:val="en-GB"/>
        </w:rPr>
      </w:pPr>
      <w:r w:rsidRPr="007E68A2">
        <w:rPr>
          <w:rFonts w:ascii="Arial" w:hAnsi="Arial" w:cs="Arial"/>
          <w:szCs w:val="24"/>
          <w:lang w:val="en-GB"/>
        </w:rPr>
        <w:t>Republic of Armenia</w:t>
      </w:r>
    </w:p>
    <w:p w:rsidR="000970E2" w:rsidRPr="007051BC" w:rsidRDefault="000970E2" w:rsidP="000970E2">
      <w:pPr>
        <w:spacing w:before="120" w:after="120"/>
        <w:rPr>
          <w:rFonts w:ascii="Arial" w:hAnsi="Arial" w:cs="Arial"/>
          <w:bCs/>
          <w:iCs/>
          <w:szCs w:val="24"/>
        </w:rPr>
      </w:pPr>
      <w:r w:rsidRPr="007E68A2">
        <w:rPr>
          <w:rFonts w:ascii="Arial" w:hAnsi="Arial" w:cs="Arial"/>
          <w:bCs/>
          <w:iCs/>
          <w:szCs w:val="24"/>
        </w:rPr>
        <w:t xml:space="preserve">Communal Infrastructure Program (CIP) II, Phase 3 – Armenia, Water and </w:t>
      </w:r>
      <w:r w:rsidRPr="007051BC">
        <w:rPr>
          <w:rFonts w:ascii="Arial" w:hAnsi="Arial" w:cs="Arial"/>
          <w:bCs/>
          <w:iCs/>
          <w:szCs w:val="24"/>
        </w:rPr>
        <w:t>Sanitation, CIP II-P3-AWSC (KfW procurement number 505908)</w:t>
      </w:r>
    </w:p>
    <w:p w:rsidR="000970E2" w:rsidRPr="007E68A2" w:rsidRDefault="000970E2" w:rsidP="000970E2">
      <w:pPr>
        <w:spacing w:after="200"/>
        <w:rPr>
          <w:rFonts w:ascii="Arial" w:hAnsi="Arial" w:cs="Arial"/>
          <w:szCs w:val="24"/>
          <w:lang w:val="en-GB"/>
        </w:rPr>
      </w:pPr>
      <w:r w:rsidRPr="007051BC">
        <w:rPr>
          <w:rFonts w:ascii="Arial" w:hAnsi="Arial" w:cs="Arial"/>
          <w:szCs w:val="24"/>
          <w:lang w:val="en-GB"/>
        </w:rPr>
        <w:t>October, 2020.</w:t>
      </w:r>
    </w:p>
    <w:p w:rsidR="000970E2" w:rsidRPr="007E68A2" w:rsidRDefault="000970E2" w:rsidP="000970E2">
      <w:pPr>
        <w:spacing w:after="120"/>
        <w:rPr>
          <w:rFonts w:ascii="Arial" w:hAnsi="Arial" w:cs="Arial"/>
          <w:bCs/>
          <w:iCs/>
          <w:szCs w:val="24"/>
          <w:lang w:val="en-GB"/>
        </w:rPr>
      </w:pPr>
      <w:r w:rsidRPr="007E68A2">
        <w:rPr>
          <w:rFonts w:ascii="Arial" w:hAnsi="Arial" w:cs="Arial"/>
          <w:bCs/>
          <w:iCs/>
          <w:szCs w:val="24"/>
        </w:rPr>
        <w:t>BMZ No. 2013 66 343, CIP II-P3-AWSC</w:t>
      </w:r>
    </w:p>
    <w:p w:rsidR="000970E2" w:rsidRPr="007E68A2" w:rsidRDefault="000970E2" w:rsidP="000970E2">
      <w:pPr>
        <w:spacing w:before="120" w:after="120"/>
        <w:rPr>
          <w:rFonts w:ascii="Arial" w:hAnsi="Arial" w:cs="Arial"/>
          <w:b/>
          <w:szCs w:val="24"/>
        </w:rPr>
      </w:pPr>
      <w:r w:rsidRPr="007E68A2">
        <w:rPr>
          <w:rFonts w:ascii="Arial" w:hAnsi="Arial" w:cs="Arial"/>
          <w:szCs w:val="24"/>
          <w:lang w:val="en-GB"/>
        </w:rPr>
        <w:t xml:space="preserve">The Republic of Armenia has received financing from KfW toward the cost of the </w:t>
      </w:r>
      <w:r w:rsidRPr="007E68A2">
        <w:rPr>
          <w:rFonts w:ascii="Arial" w:hAnsi="Arial" w:cs="Arial"/>
          <w:b/>
          <w:szCs w:val="24"/>
        </w:rPr>
        <w:t>Communal Infrastructure Program (CIP) II, Phase 3 – Armenia, Water and Sanitation</w:t>
      </w:r>
      <w:r w:rsidRPr="007E68A2">
        <w:rPr>
          <w:rFonts w:ascii="Arial" w:hAnsi="Arial" w:cs="Arial"/>
          <w:szCs w:val="24"/>
          <w:lang w:val="en-GB"/>
        </w:rPr>
        <w:t xml:space="preserve"> Project and intends to apply part of the proceeds toward payments under the contract for </w:t>
      </w:r>
      <w:r w:rsidRPr="007E68A2">
        <w:rPr>
          <w:rFonts w:ascii="Arial" w:hAnsi="Arial" w:cs="Arial"/>
          <w:b/>
          <w:bCs/>
          <w:szCs w:val="24"/>
        </w:rPr>
        <w:t>Lot-3/1: Rehabilitation of the Water Supply Network and Sewer Systems of the Armenian Water and Sewerage CJSC service areas in the Gegharkunik, Vayots Dzor and Syunik Marzes of RA.</w:t>
      </w:r>
    </w:p>
    <w:p w:rsidR="000970E2" w:rsidRPr="007E68A2" w:rsidRDefault="000970E2" w:rsidP="000970E2">
      <w:pPr>
        <w:spacing w:after="180"/>
        <w:rPr>
          <w:rFonts w:ascii="Arial" w:hAnsi="Arial" w:cs="Arial"/>
          <w:szCs w:val="24"/>
          <w:lang w:val="en-GB"/>
        </w:rPr>
      </w:pPr>
      <w:r w:rsidRPr="007E68A2">
        <w:rPr>
          <w:rFonts w:ascii="Arial" w:hAnsi="Arial" w:cs="Arial"/>
          <w:szCs w:val="24"/>
          <w:lang w:val="en-GB"/>
        </w:rPr>
        <w:t xml:space="preserve">The </w:t>
      </w:r>
      <w:r w:rsidRPr="007E68A2">
        <w:rPr>
          <w:rFonts w:ascii="Arial" w:hAnsi="Arial" w:cs="Arial"/>
          <w:b/>
          <w:szCs w:val="24"/>
          <w:lang w:val="en-GB"/>
        </w:rPr>
        <w:t>Armenian Territorial Development Fund through Water Sector Projects Implementation Branch</w:t>
      </w:r>
      <w:r w:rsidRPr="007E68A2">
        <w:rPr>
          <w:rFonts w:ascii="Arial" w:hAnsi="Arial" w:cs="Arial"/>
          <w:szCs w:val="24"/>
          <w:lang w:val="en-GB"/>
        </w:rPr>
        <w:t xml:space="preserve"> (</w:t>
      </w:r>
      <w:r>
        <w:rPr>
          <w:rFonts w:ascii="Arial" w:hAnsi="Arial" w:cs="Arial"/>
          <w:szCs w:val="24"/>
          <w:lang w:val="en-GB"/>
        </w:rPr>
        <w:t xml:space="preserve">ATDF </w:t>
      </w:r>
      <w:r w:rsidRPr="007E68A2">
        <w:rPr>
          <w:rFonts w:ascii="Arial" w:hAnsi="Arial" w:cs="Arial"/>
          <w:szCs w:val="24"/>
          <w:lang w:val="en-GB"/>
        </w:rPr>
        <w:t>WSPIB) now invites sealed Bids from eligible Bidders for construction works under abovementioned project.</w:t>
      </w:r>
    </w:p>
    <w:p w:rsidR="000970E2" w:rsidRPr="007E68A2" w:rsidRDefault="000970E2" w:rsidP="000970E2">
      <w:pPr>
        <w:spacing w:before="120" w:after="120"/>
        <w:rPr>
          <w:rFonts w:ascii="Arial" w:hAnsi="Arial" w:cs="Arial"/>
          <w:szCs w:val="24"/>
        </w:rPr>
      </w:pPr>
      <w:r w:rsidRPr="007E68A2">
        <w:rPr>
          <w:rFonts w:ascii="Arial" w:hAnsi="Arial" w:cs="Arial"/>
          <w:szCs w:val="24"/>
        </w:rPr>
        <w:t xml:space="preserve">The Phase 3 works to be included in the contract are described below.  It is intended to one construction contract with four sub-packages: two in Gegharkunik </w:t>
      </w:r>
      <w:proofErr w:type="spellStart"/>
      <w:r w:rsidRPr="007E68A2">
        <w:rPr>
          <w:rFonts w:ascii="Arial" w:hAnsi="Arial" w:cs="Arial"/>
          <w:szCs w:val="24"/>
        </w:rPr>
        <w:t>marz</w:t>
      </w:r>
      <w:proofErr w:type="spellEnd"/>
      <w:r w:rsidRPr="007E68A2">
        <w:rPr>
          <w:rFonts w:ascii="Arial" w:hAnsi="Arial" w:cs="Arial"/>
          <w:szCs w:val="24"/>
        </w:rPr>
        <w:t xml:space="preserve"> and two in Syunik and Vayots Dzor </w:t>
      </w:r>
      <w:proofErr w:type="spellStart"/>
      <w:r w:rsidRPr="007E68A2">
        <w:rPr>
          <w:rFonts w:ascii="Arial" w:hAnsi="Arial" w:cs="Arial"/>
          <w:szCs w:val="24"/>
        </w:rPr>
        <w:t>marzes</w:t>
      </w:r>
      <w:proofErr w:type="spellEnd"/>
      <w:r w:rsidRPr="007E68A2">
        <w:rPr>
          <w:rFonts w:ascii="Arial" w:hAnsi="Arial" w:cs="Arial"/>
          <w:szCs w:val="24"/>
        </w:rPr>
        <w:t>.</w:t>
      </w:r>
    </w:p>
    <w:p w:rsidR="000970E2" w:rsidRPr="007E68A2" w:rsidRDefault="000970E2" w:rsidP="000970E2">
      <w:pPr>
        <w:spacing w:before="60" w:after="60"/>
        <w:rPr>
          <w:rFonts w:ascii="Arial" w:hAnsi="Arial" w:cs="Arial"/>
          <w:i/>
          <w:szCs w:val="24"/>
        </w:rPr>
      </w:pPr>
      <w:r w:rsidRPr="007E68A2">
        <w:rPr>
          <w:rFonts w:ascii="Arial" w:hAnsi="Arial" w:cs="Arial"/>
          <w:i/>
          <w:szCs w:val="24"/>
        </w:rPr>
        <w:t xml:space="preserve">Gegharkunik </w:t>
      </w:r>
      <w:proofErr w:type="spellStart"/>
      <w:r w:rsidRPr="007E68A2">
        <w:rPr>
          <w:rFonts w:ascii="Arial" w:hAnsi="Arial" w:cs="Arial"/>
          <w:i/>
          <w:szCs w:val="24"/>
        </w:rPr>
        <w:t>marz</w:t>
      </w:r>
      <w:proofErr w:type="spellEnd"/>
    </w:p>
    <w:p w:rsidR="000970E2" w:rsidRPr="007E68A2" w:rsidRDefault="000970E2" w:rsidP="000970E2">
      <w:pPr>
        <w:ind w:left="567"/>
        <w:rPr>
          <w:rFonts w:ascii="Arial" w:hAnsi="Arial" w:cs="Arial"/>
          <w:szCs w:val="24"/>
        </w:rPr>
      </w:pPr>
      <w:r w:rsidRPr="007E68A2">
        <w:rPr>
          <w:rFonts w:ascii="Arial" w:hAnsi="Arial" w:cs="Arial"/>
          <w:szCs w:val="24"/>
        </w:rPr>
        <w:t>I.1 - Works for implementation of the 1x500 m</w:t>
      </w:r>
      <w:r w:rsidRPr="007E68A2">
        <w:rPr>
          <w:rFonts w:ascii="Arial" w:hAnsi="Arial" w:cs="Arial"/>
          <w:szCs w:val="24"/>
          <w:vertAlign w:val="superscript"/>
        </w:rPr>
        <w:t>3</w:t>
      </w:r>
      <w:r w:rsidRPr="007E68A2">
        <w:rPr>
          <w:rFonts w:ascii="Arial" w:hAnsi="Arial" w:cs="Arial"/>
          <w:szCs w:val="24"/>
        </w:rPr>
        <w:t xml:space="preserve"> daily regulation reservoir (DRR), water mains, sanitary protection zone designed in Gagarin settlement’s water supply system.</w:t>
      </w:r>
    </w:p>
    <w:p w:rsidR="000970E2" w:rsidRPr="007E68A2" w:rsidRDefault="000970E2" w:rsidP="000970E2">
      <w:pPr>
        <w:ind w:left="567"/>
        <w:rPr>
          <w:rFonts w:ascii="Arial" w:hAnsi="Arial" w:cs="Arial"/>
          <w:szCs w:val="24"/>
        </w:rPr>
      </w:pPr>
      <w:r w:rsidRPr="007E68A2">
        <w:rPr>
          <w:rFonts w:ascii="Arial" w:hAnsi="Arial" w:cs="Arial"/>
          <w:szCs w:val="24"/>
        </w:rPr>
        <w:t xml:space="preserve">I.2 - Reconstruction of Gagarin settlement’s water distribution network’s water lines, construction of water supply regulation valve chambers and fire hydrant chambers in the distribution network, as well as installation of water metering chambers for private houses and valve chambers for multi-apartment buildings. </w:t>
      </w:r>
    </w:p>
    <w:p w:rsidR="000970E2" w:rsidRPr="007E68A2" w:rsidRDefault="000970E2" w:rsidP="000970E2">
      <w:pPr>
        <w:ind w:left="567"/>
        <w:rPr>
          <w:rFonts w:ascii="Arial" w:hAnsi="Arial" w:cs="Arial"/>
          <w:szCs w:val="24"/>
        </w:rPr>
      </w:pPr>
      <w:r w:rsidRPr="007E68A2">
        <w:rPr>
          <w:rFonts w:ascii="Arial" w:hAnsi="Arial" w:cs="Arial"/>
          <w:szCs w:val="24"/>
        </w:rPr>
        <w:t xml:space="preserve">I.3 - Construction and reconstruction of collectors, construction of sewage pumping station and pressure pipeline in Gagarin’s wastewater system. </w:t>
      </w:r>
    </w:p>
    <w:p w:rsidR="000970E2" w:rsidRPr="007E68A2" w:rsidRDefault="000970E2" w:rsidP="000970E2">
      <w:pPr>
        <w:ind w:left="567"/>
        <w:rPr>
          <w:rFonts w:ascii="Arial" w:hAnsi="Arial" w:cs="Arial"/>
          <w:szCs w:val="24"/>
        </w:rPr>
      </w:pPr>
      <w:r w:rsidRPr="007E68A2">
        <w:rPr>
          <w:rFonts w:ascii="Arial" w:hAnsi="Arial" w:cs="Arial"/>
          <w:szCs w:val="24"/>
        </w:rPr>
        <w:t xml:space="preserve">II.1 - Works for implementation of water mains, pressure reducing, air vent and outlet chambers, as well as sanitary protection zone for the pressure reducing chamber designed in </w:t>
      </w:r>
      <w:proofErr w:type="spellStart"/>
      <w:r w:rsidRPr="007E68A2">
        <w:rPr>
          <w:rFonts w:ascii="Arial" w:hAnsi="Arial" w:cs="Arial"/>
          <w:szCs w:val="24"/>
        </w:rPr>
        <w:t>Jrarat</w:t>
      </w:r>
      <w:proofErr w:type="spellEnd"/>
      <w:r w:rsidRPr="007E68A2">
        <w:rPr>
          <w:rFonts w:ascii="Arial" w:hAnsi="Arial" w:cs="Arial"/>
          <w:szCs w:val="24"/>
        </w:rPr>
        <w:t xml:space="preserve"> village’s water supply system. </w:t>
      </w:r>
    </w:p>
    <w:p w:rsidR="000970E2" w:rsidRPr="007E68A2" w:rsidRDefault="000970E2" w:rsidP="000970E2">
      <w:pPr>
        <w:ind w:left="567"/>
        <w:rPr>
          <w:rFonts w:ascii="Arial" w:hAnsi="Arial" w:cs="Arial"/>
          <w:szCs w:val="24"/>
        </w:rPr>
      </w:pPr>
      <w:r w:rsidRPr="007E68A2">
        <w:rPr>
          <w:rFonts w:ascii="Arial" w:hAnsi="Arial" w:cs="Arial"/>
          <w:szCs w:val="24"/>
        </w:rPr>
        <w:t xml:space="preserve">II.2 - Reconstruction of </w:t>
      </w:r>
      <w:proofErr w:type="spellStart"/>
      <w:r w:rsidRPr="007E68A2">
        <w:rPr>
          <w:rFonts w:ascii="Arial" w:hAnsi="Arial" w:cs="Arial"/>
          <w:szCs w:val="24"/>
        </w:rPr>
        <w:t>Jrarat</w:t>
      </w:r>
      <w:proofErr w:type="spellEnd"/>
      <w:r w:rsidRPr="007E68A2">
        <w:rPr>
          <w:rFonts w:ascii="Arial" w:hAnsi="Arial" w:cs="Arial"/>
          <w:szCs w:val="24"/>
        </w:rPr>
        <w:t xml:space="preserve"> village’s water distribution network’s water lines, construction of water supply regulation valve and fire hydrant chambers in the distribution network, as well as installation of water metering chambers for private houses. </w:t>
      </w:r>
    </w:p>
    <w:p w:rsidR="000970E2" w:rsidRPr="007E68A2" w:rsidRDefault="000970E2" w:rsidP="000970E2">
      <w:pPr>
        <w:ind w:left="567"/>
        <w:rPr>
          <w:rFonts w:ascii="Arial" w:hAnsi="Arial" w:cs="Arial"/>
          <w:szCs w:val="24"/>
        </w:rPr>
      </w:pPr>
      <w:r w:rsidRPr="007E68A2">
        <w:rPr>
          <w:rFonts w:ascii="Arial" w:hAnsi="Arial" w:cs="Arial"/>
          <w:szCs w:val="24"/>
        </w:rPr>
        <w:t xml:space="preserve">III.1 – Works for implementation of the new water main of </w:t>
      </w:r>
      <w:proofErr w:type="spellStart"/>
      <w:r w:rsidRPr="007E68A2">
        <w:rPr>
          <w:rFonts w:ascii="Arial" w:hAnsi="Arial" w:cs="Arial"/>
          <w:szCs w:val="24"/>
        </w:rPr>
        <w:t>Lachashen</w:t>
      </w:r>
      <w:proofErr w:type="spellEnd"/>
      <w:r w:rsidRPr="007E68A2">
        <w:rPr>
          <w:rFonts w:ascii="Arial" w:hAnsi="Arial" w:cs="Arial"/>
          <w:szCs w:val="24"/>
        </w:rPr>
        <w:t xml:space="preserve">-Sevan system, from the water main supplying Sevan DRRs to the </w:t>
      </w:r>
      <w:proofErr w:type="spellStart"/>
      <w:r w:rsidRPr="007E68A2">
        <w:rPr>
          <w:rFonts w:ascii="Arial" w:hAnsi="Arial" w:cs="Arial"/>
          <w:szCs w:val="24"/>
        </w:rPr>
        <w:t>Tsaghkunk</w:t>
      </w:r>
      <w:proofErr w:type="spellEnd"/>
      <w:r w:rsidRPr="007E68A2">
        <w:rPr>
          <w:rFonts w:ascii="Arial" w:hAnsi="Arial" w:cs="Arial"/>
          <w:szCs w:val="24"/>
        </w:rPr>
        <w:t xml:space="preserve"> village. </w:t>
      </w:r>
    </w:p>
    <w:p w:rsidR="000970E2" w:rsidRPr="007E68A2" w:rsidRDefault="000970E2" w:rsidP="000970E2">
      <w:pPr>
        <w:ind w:left="567"/>
        <w:rPr>
          <w:rFonts w:ascii="Arial" w:hAnsi="Arial" w:cs="Arial"/>
          <w:szCs w:val="24"/>
        </w:rPr>
      </w:pPr>
      <w:r w:rsidRPr="007E68A2">
        <w:rPr>
          <w:rFonts w:ascii="Arial" w:hAnsi="Arial" w:cs="Arial"/>
          <w:szCs w:val="24"/>
        </w:rPr>
        <w:t xml:space="preserve">III.2 - Repair works in the DRR area of </w:t>
      </w:r>
      <w:proofErr w:type="spellStart"/>
      <w:r w:rsidRPr="007E68A2">
        <w:rPr>
          <w:rFonts w:ascii="Arial" w:hAnsi="Arial" w:cs="Arial"/>
          <w:szCs w:val="24"/>
        </w:rPr>
        <w:t>Tsaghkunk</w:t>
      </w:r>
      <w:proofErr w:type="spellEnd"/>
      <w:r w:rsidRPr="007E68A2">
        <w:rPr>
          <w:rFonts w:ascii="Arial" w:hAnsi="Arial" w:cs="Arial"/>
          <w:szCs w:val="24"/>
        </w:rPr>
        <w:t xml:space="preserve"> village. </w:t>
      </w:r>
    </w:p>
    <w:p w:rsidR="000970E2" w:rsidRPr="007E68A2" w:rsidRDefault="000970E2" w:rsidP="000970E2">
      <w:pPr>
        <w:ind w:left="567"/>
        <w:rPr>
          <w:rFonts w:ascii="Arial" w:hAnsi="Arial" w:cs="Arial"/>
          <w:szCs w:val="24"/>
        </w:rPr>
      </w:pPr>
      <w:r w:rsidRPr="007E68A2">
        <w:rPr>
          <w:rFonts w:ascii="Arial" w:hAnsi="Arial" w:cs="Arial"/>
          <w:szCs w:val="24"/>
        </w:rPr>
        <w:t xml:space="preserve">III.3 - Reconstruction of </w:t>
      </w:r>
      <w:proofErr w:type="spellStart"/>
      <w:r w:rsidRPr="007E68A2">
        <w:rPr>
          <w:rFonts w:ascii="Arial" w:hAnsi="Arial" w:cs="Arial"/>
          <w:szCs w:val="24"/>
        </w:rPr>
        <w:t>Tsaghkunk</w:t>
      </w:r>
      <w:proofErr w:type="spellEnd"/>
      <w:r w:rsidRPr="007E68A2">
        <w:rPr>
          <w:rFonts w:ascii="Arial" w:hAnsi="Arial" w:cs="Arial"/>
          <w:szCs w:val="24"/>
        </w:rPr>
        <w:t xml:space="preserve"> village’s water distribution network’s water lines, construction of water supply regulation valve chambers and fire hydrant chambers </w:t>
      </w:r>
      <w:r w:rsidRPr="007E68A2">
        <w:rPr>
          <w:rFonts w:ascii="Arial" w:hAnsi="Arial" w:cs="Arial"/>
          <w:szCs w:val="24"/>
        </w:rPr>
        <w:lastRenderedPageBreak/>
        <w:t xml:space="preserve">in the distribution network, as well as installation of water metering chambers for private houses. </w:t>
      </w:r>
    </w:p>
    <w:p w:rsidR="000970E2" w:rsidRPr="007E68A2" w:rsidRDefault="000970E2" w:rsidP="000970E2">
      <w:pPr>
        <w:ind w:left="567"/>
        <w:rPr>
          <w:rFonts w:ascii="Arial" w:hAnsi="Arial" w:cs="Arial"/>
          <w:szCs w:val="24"/>
        </w:rPr>
      </w:pPr>
      <w:r w:rsidRPr="007E68A2">
        <w:rPr>
          <w:rFonts w:ascii="Arial" w:hAnsi="Arial" w:cs="Arial"/>
          <w:szCs w:val="24"/>
        </w:rPr>
        <w:t xml:space="preserve">IV.1 - Works for reconstruction and construction of the existing water intake structure of </w:t>
      </w:r>
      <w:proofErr w:type="spellStart"/>
      <w:r w:rsidRPr="007E68A2">
        <w:rPr>
          <w:rFonts w:ascii="Arial" w:hAnsi="Arial" w:cs="Arial"/>
          <w:szCs w:val="24"/>
        </w:rPr>
        <w:t>Tsaghkashen</w:t>
      </w:r>
      <w:proofErr w:type="spellEnd"/>
      <w:r w:rsidRPr="007E68A2">
        <w:rPr>
          <w:rFonts w:ascii="Arial" w:hAnsi="Arial" w:cs="Arial"/>
          <w:szCs w:val="24"/>
        </w:rPr>
        <w:t xml:space="preserve"> village, sanitary protection zone, water main, pressure reducing, air vent and outlet chambers. </w:t>
      </w:r>
    </w:p>
    <w:p w:rsidR="000970E2" w:rsidRPr="007E68A2" w:rsidRDefault="000970E2" w:rsidP="000970E2">
      <w:pPr>
        <w:ind w:left="567"/>
        <w:rPr>
          <w:rFonts w:ascii="Arial" w:hAnsi="Arial" w:cs="Arial"/>
          <w:szCs w:val="24"/>
        </w:rPr>
      </w:pPr>
      <w:r w:rsidRPr="007E68A2">
        <w:rPr>
          <w:rFonts w:ascii="Arial" w:hAnsi="Arial" w:cs="Arial"/>
          <w:szCs w:val="24"/>
        </w:rPr>
        <w:t>IV.2 - Works for repair of the 1x150 m</w:t>
      </w:r>
      <w:r w:rsidRPr="007E68A2">
        <w:rPr>
          <w:rFonts w:ascii="Arial" w:hAnsi="Arial" w:cs="Arial"/>
          <w:szCs w:val="24"/>
          <w:vertAlign w:val="superscript"/>
        </w:rPr>
        <w:t>3</w:t>
      </w:r>
      <w:r w:rsidRPr="007E68A2">
        <w:rPr>
          <w:rFonts w:ascii="Arial" w:hAnsi="Arial" w:cs="Arial"/>
          <w:szCs w:val="24"/>
        </w:rPr>
        <w:t xml:space="preserve"> DRR existing in the </w:t>
      </w:r>
      <w:proofErr w:type="spellStart"/>
      <w:r w:rsidRPr="007E68A2">
        <w:rPr>
          <w:rFonts w:ascii="Arial" w:hAnsi="Arial" w:cs="Arial"/>
          <w:szCs w:val="24"/>
        </w:rPr>
        <w:t>Tsaghkashen</w:t>
      </w:r>
      <w:proofErr w:type="spellEnd"/>
      <w:r w:rsidRPr="007E68A2">
        <w:rPr>
          <w:rFonts w:ascii="Arial" w:hAnsi="Arial" w:cs="Arial"/>
          <w:szCs w:val="24"/>
        </w:rPr>
        <w:t xml:space="preserve"> village’s water supply system, construction of the dry chamber, construction of chlorination station and sanitary protection zone.</w:t>
      </w:r>
    </w:p>
    <w:p w:rsidR="000970E2" w:rsidRPr="007E68A2" w:rsidRDefault="000970E2" w:rsidP="000970E2">
      <w:pPr>
        <w:ind w:left="567"/>
        <w:rPr>
          <w:rFonts w:ascii="Arial" w:hAnsi="Arial" w:cs="Arial"/>
          <w:szCs w:val="24"/>
        </w:rPr>
      </w:pPr>
      <w:r w:rsidRPr="007E68A2">
        <w:rPr>
          <w:rFonts w:ascii="Arial" w:hAnsi="Arial" w:cs="Arial"/>
          <w:szCs w:val="24"/>
        </w:rPr>
        <w:t xml:space="preserve">IV.3 - Reconstruction of </w:t>
      </w:r>
      <w:proofErr w:type="spellStart"/>
      <w:r w:rsidRPr="007E68A2">
        <w:rPr>
          <w:rFonts w:ascii="Arial" w:hAnsi="Arial" w:cs="Arial"/>
          <w:szCs w:val="24"/>
        </w:rPr>
        <w:t>Tsaghkashen</w:t>
      </w:r>
      <w:proofErr w:type="spellEnd"/>
      <w:r w:rsidRPr="007E68A2">
        <w:rPr>
          <w:rFonts w:ascii="Arial" w:hAnsi="Arial" w:cs="Arial"/>
          <w:szCs w:val="24"/>
        </w:rPr>
        <w:t xml:space="preserve"> village’s water distribution network’s water lines, construction of water supply regulation valve chambers and fire hydrant chambers in the distribution network, as well as installation of water metering chambers for private houses.  </w:t>
      </w:r>
    </w:p>
    <w:p w:rsidR="000970E2" w:rsidRPr="007E68A2" w:rsidRDefault="000970E2" w:rsidP="000970E2">
      <w:pPr>
        <w:ind w:left="567"/>
        <w:rPr>
          <w:rFonts w:ascii="Arial" w:hAnsi="Arial" w:cs="Arial"/>
          <w:szCs w:val="24"/>
        </w:rPr>
      </w:pPr>
      <w:r w:rsidRPr="007E68A2">
        <w:rPr>
          <w:rFonts w:ascii="Arial" w:hAnsi="Arial" w:cs="Arial"/>
          <w:szCs w:val="24"/>
        </w:rPr>
        <w:t xml:space="preserve">V.1 - Works for reconstruction of the existing two water intake structures of </w:t>
      </w:r>
      <w:proofErr w:type="spellStart"/>
      <w:r w:rsidRPr="007E68A2">
        <w:rPr>
          <w:rFonts w:ascii="Arial" w:hAnsi="Arial" w:cs="Arial"/>
          <w:szCs w:val="24"/>
        </w:rPr>
        <w:t>Semyonovka</w:t>
      </w:r>
      <w:proofErr w:type="spellEnd"/>
      <w:r w:rsidRPr="007E68A2">
        <w:rPr>
          <w:rFonts w:ascii="Arial" w:hAnsi="Arial" w:cs="Arial"/>
          <w:szCs w:val="24"/>
        </w:rPr>
        <w:t xml:space="preserve"> village, sanitary protection zones, water main, pressure reducing, air vent and outlet chambers.   </w:t>
      </w:r>
    </w:p>
    <w:p w:rsidR="000970E2" w:rsidRPr="007E68A2" w:rsidRDefault="000970E2" w:rsidP="000970E2">
      <w:pPr>
        <w:ind w:left="567"/>
        <w:rPr>
          <w:rFonts w:ascii="Arial" w:hAnsi="Arial" w:cs="Arial"/>
          <w:szCs w:val="24"/>
        </w:rPr>
      </w:pPr>
      <w:r w:rsidRPr="007E68A2">
        <w:rPr>
          <w:rFonts w:ascii="Arial" w:hAnsi="Arial" w:cs="Arial"/>
          <w:szCs w:val="24"/>
        </w:rPr>
        <w:t>V.2 - Works for construction of 1x50 m</w:t>
      </w:r>
      <w:r w:rsidRPr="007E68A2">
        <w:rPr>
          <w:rFonts w:ascii="Arial" w:hAnsi="Arial" w:cs="Arial"/>
          <w:szCs w:val="24"/>
          <w:vertAlign w:val="superscript"/>
        </w:rPr>
        <w:t>3</w:t>
      </w:r>
      <w:r w:rsidRPr="007E68A2">
        <w:rPr>
          <w:rFonts w:ascii="Arial" w:hAnsi="Arial" w:cs="Arial"/>
          <w:szCs w:val="24"/>
        </w:rPr>
        <w:t xml:space="preserve"> DRR designed in the </w:t>
      </w:r>
      <w:proofErr w:type="spellStart"/>
      <w:r w:rsidRPr="007E68A2">
        <w:rPr>
          <w:rFonts w:ascii="Arial" w:hAnsi="Arial" w:cs="Arial"/>
          <w:szCs w:val="24"/>
        </w:rPr>
        <w:t>Semyonovka</w:t>
      </w:r>
      <w:proofErr w:type="spellEnd"/>
      <w:r w:rsidRPr="007E68A2">
        <w:rPr>
          <w:rFonts w:ascii="Arial" w:hAnsi="Arial" w:cs="Arial"/>
          <w:szCs w:val="24"/>
        </w:rPr>
        <w:t xml:space="preserve"> village’s water supply system, construction of the dry chamber, construction of chlorination station and sanitary protection zone. </w:t>
      </w:r>
    </w:p>
    <w:p w:rsidR="000970E2" w:rsidRPr="007E68A2" w:rsidRDefault="000970E2" w:rsidP="000970E2">
      <w:pPr>
        <w:ind w:left="567"/>
        <w:rPr>
          <w:rFonts w:ascii="Arial" w:hAnsi="Arial" w:cs="Arial"/>
          <w:szCs w:val="24"/>
        </w:rPr>
      </w:pPr>
      <w:r w:rsidRPr="007E68A2">
        <w:rPr>
          <w:rFonts w:ascii="Arial" w:hAnsi="Arial" w:cs="Arial"/>
          <w:szCs w:val="24"/>
        </w:rPr>
        <w:t xml:space="preserve">V.3 - Reconstruction of </w:t>
      </w:r>
      <w:proofErr w:type="spellStart"/>
      <w:r w:rsidRPr="007E68A2">
        <w:rPr>
          <w:rFonts w:ascii="Arial" w:hAnsi="Arial" w:cs="Arial"/>
          <w:szCs w:val="24"/>
        </w:rPr>
        <w:t>Semyonovka</w:t>
      </w:r>
      <w:proofErr w:type="spellEnd"/>
      <w:r w:rsidRPr="007E68A2">
        <w:rPr>
          <w:rFonts w:ascii="Arial" w:hAnsi="Arial" w:cs="Arial"/>
          <w:szCs w:val="24"/>
        </w:rPr>
        <w:t xml:space="preserve"> village’s water distribution network’s water lines, construction of water supply regulation valve and fire hydrant chambers in the distribution network, as well as installation of water metering chambers for private houses.</w:t>
      </w:r>
    </w:p>
    <w:p w:rsidR="000970E2" w:rsidRPr="007E68A2" w:rsidRDefault="000970E2" w:rsidP="000970E2">
      <w:pPr>
        <w:ind w:left="567"/>
        <w:rPr>
          <w:rFonts w:ascii="Arial" w:hAnsi="Arial" w:cs="Arial"/>
          <w:szCs w:val="24"/>
        </w:rPr>
      </w:pPr>
      <w:r w:rsidRPr="007E68A2">
        <w:rPr>
          <w:rFonts w:ascii="Arial" w:hAnsi="Arial" w:cs="Arial"/>
          <w:szCs w:val="24"/>
        </w:rPr>
        <w:t>VI. - reconstruction of two segments of the Sevan main sewage collector, reconstruction of the inspection chambers in these segments and the reconstruction of chambers and connections in the main collector’s segments subject to retention.</w:t>
      </w:r>
    </w:p>
    <w:p w:rsidR="000970E2" w:rsidRPr="007E68A2" w:rsidRDefault="000970E2" w:rsidP="000970E2">
      <w:pPr>
        <w:spacing w:before="60" w:after="60"/>
        <w:rPr>
          <w:rFonts w:ascii="Arial" w:hAnsi="Arial" w:cs="Arial"/>
          <w:i/>
          <w:szCs w:val="24"/>
        </w:rPr>
      </w:pPr>
    </w:p>
    <w:p w:rsidR="000970E2" w:rsidRPr="007E68A2" w:rsidRDefault="000970E2" w:rsidP="000970E2">
      <w:pPr>
        <w:spacing w:before="60" w:after="60"/>
        <w:rPr>
          <w:rFonts w:ascii="Arial" w:hAnsi="Arial" w:cs="Arial"/>
          <w:i/>
          <w:szCs w:val="24"/>
        </w:rPr>
      </w:pPr>
      <w:r w:rsidRPr="007E68A2">
        <w:rPr>
          <w:rFonts w:ascii="Arial" w:hAnsi="Arial" w:cs="Arial"/>
          <w:i/>
          <w:szCs w:val="24"/>
        </w:rPr>
        <w:t xml:space="preserve">Vayots Dzor </w:t>
      </w:r>
      <w:proofErr w:type="spellStart"/>
      <w:r w:rsidRPr="007E68A2">
        <w:rPr>
          <w:rFonts w:ascii="Arial" w:hAnsi="Arial" w:cs="Arial"/>
          <w:i/>
          <w:szCs w:val="24"/>
        </w:rPr>
        <w:t>marz</w:t>
      </w:r>
      <w:proofErr w:type="spellEnd"/>
      <w:r w:rsidRPr="007E68A2">
        <w:rPr>
          <w:rFonts w:ascii="Arial" w:hAnsi="Arial" w:cs="Arial"/>
          <w:i/>
          <w:szCs w:val="24"/>
        </w:rPr>
        <w:t xml:space="preserve"> </w:t>
      </w:r>
    </w:p>
    <w:p w:rsidR="000970E2" w:rsidRPr="007E68A2" w:rsidRDefault="000970E2" w:rsidP="000970E2">
      <w:pPr>
        <w:ind w:left="567"/>
        <w:rPr>
          <w:rFonts w:ascii="Arial" w:hAnsi="Arial" w:cs="Arial"/>
          <w:szCs w:val="24"/>
        </w:rPr>
      </w:pPr>
      <w:r w:rsidRPr="007E68A2">
        <w:rPr>
          <w:rFonts w:ascii="Arial" w:hAnsi="Arial" w:cs="Arial"/>
          <w:szCs w:val="24"/>
        </w:rPr>
        <w:t xml:space="preserve">I - Implementation of the sewage system of </w:t>
      </w:r>
      <w:proofErr w:type="spellStart"/>
      <w:r w:rsidRPr="007E68A2">
        <w:rPr>
          <w:rFonts w:ascii="Arial" w:hAnsi="Arial" w:cs="Arial"/>
          <w:szCs w:val="24"/>
        </w:rPr>
        <w:t>Gladzor</w:t>
      </w:r>
      <w:proofErr w:type="spellEnd"/>
      <w:r w:rsidRPr="007E68A2">
        <w:rPr>
          <w:rFonts w:ascii="Arial" w:hAnsi="Arial" w:cs="Arial"/>
          <w:szCs w:val="24"/>
        </w:rPr>
        <w:t xml:space="preserve"> district of </w:t>
      </w:r>
      <w:proofErr w:type="spellStart"/>
      <w:r w:rsidRPr="007E68A2">
        <w:rPr>
          <w:rFonts w:ascii="Arial" w:hAnsi="Arial" w:cs="Arial"/>
          <w:szCs w:val="24"/>
        </w:rPr>
        <w:t>Yeghegnadzor</w:t>
      </w:r>
      <w:proofErr w:type="spellEnd"/>
      <w:r w:rsidRPr="007E68A2">
        <w:rPr>
          <w:rFonts w:ascii="Arial" w:hAnsi="Arial" w:cs="Arial"/>
          <w:szCs w:val="24"/>
        </w:rPr>
        <w:t>.</w:t>
      </w:r>
    </w:p>
    <w:p w:rsidR="000970E2" w:rsidRPr="007E68A2" w:rsidRDefault="000970E2" w:rsidP="000970E2">
      <w:pPr>
        <w:rPr>
          <w:rFonts w:ascii="Arial" w:hAnsi="Arial" w:cs="Arial"/>
          <w:szCs w:val="24"/>
        </w:rPr>
      </w:pPr>
    </w:p>
    <w:p w:rsidR="000970E2" w:rsidRPr="007E68A2" w:rsidRDefault="000970E2" w:rsidP="000970E2">
      <w:pPr>
        <w:rPr>
          <w:rFonts w:ascii="Arial" w:hAnsi="Arial" w:cs="Arial"/>
          <w:i/>
          <w:szCs w:val="24"/>
        </w:rPr>
      </w:pPr>
      <w:r w:rsidRPr="007E68A2">
        <w:rPr>
          <w:rFonts w:ascii="Arial" w:hAnsi="Arial" w:cs="Arial"/>
          <w:i/>
          <w:szCs w:val="24"/>
        </w:rPr>
        <w:t xml:space="preserve">Syunik </w:t>
      </w:r>
      <w:proofErr w:type="spellStart"/>
      <w:r w:rsidRPr="007E68A2">
        <w:rPr>
          <w:rFonts w:ascii="Arial" w:hAnsi="Arial" w:cs="Arial"/>
          <w:i/>
          <w:szCs w:val="24"/>
        </w:rPr>
        <w:t>marz</w:t>
      </w:r>
      <w:proofErr w:type="spellEnd"/>
      <w:r w:rsidRPr="007E68A2">
        <w:rPr>
          <w:rFonts w:ascii="Arial" w:hAnsi="Arial" w:cs="Arial"/>
          <w:i/>
          <w:szCs w:val="24"/>
        </w:rPr>
        <w:t xml:space="preserve"> </w:t>
      </w:r>
    </w:p>
    <w:p w:rsidR="000970E2" w:rsidRPr="007E68A2" w:rsidRDefault="000970E2" w:rsidP="000970E2">
      <w:pPr>
        <w:ind w:left="567"/>
        <w:rPr>
          <w:rFonts w:ascii="Arial" w:hAnsi="Arial" w:cs="Arial"/>
          <w:szCs w:val="24"/>
        </w:rPr>
      </w:pPr>
      <w:r w:rsidRPr="007E68A2">
        <w:rPr>
          <w:rFonts w:ascii="Arial" w:hAnsi="Arial" w:cs="Arial"/>
          <w:szCs w:val="24"/>
        </w:rPr>
        <w:t xml:space="preserve">II.1 - Reconstruction of the water distribution network’s lines of </w:t>
      </w:r>
      <w:proofErr w:type="spellStart"/>
      <w:r w:rsidRPr="007E68A2">
        <w:rPr>
          <w:rFonts w:ascii="Arial" w:hAnsi="Arial" w:cs="Arial"/>
          <w:szCs w:val="24"/>
        </w:rPr>
        <w:t>Sisian</w:t>
      </w:r>
      <w:proofErr w:type="spellEnd"/>
      <w:r w:rsidRPr="007E68A2">
        <w:rPr>
          <w:rFonts w:ascii="Arial" w:hAnsi="Arial" w:cs="Arial"/>
          <w:szCs w:val="24"/>
        </w:rPr>
        <w:t xml:space="preserve"> left-bank district, construction of water supply regulation valve and fire hydrant chambers in water distribution network, as well as installation of valve chambers on the inlets of apartment buildings and water metering chambers for private houses.</w:t>
      </w:r>
    </w:p>
    <w:p w:rsidR="000970E2" w:rsidRPr="007E68A2" w:rsidRDefault="000970E2" w:rsidP="000970E2">
      <w:pPr>
        <w:ind w:left="567"/>
        <w:rPr>
          <w:rFonts w:ascii="Arial" w:hAnsi="Arial" w:cs="Arial"/>
          <w:szCs w:val="24"/>
        </w:rPr>
      </w:pPr>
      <w:r w:rsidRPr="007E68A2">
        <w:rPr>
          <w:rFonts w:ascii="Arial" w:hAnsi="Arial" w:cs="Arial"/>
          <w:szCs w:val="24"/>
        </w:rPr>
        <w:t xml:space="preserve">II.2- Reconstruction works for sewerage system collectors and manholes in </w:t>
      </w:r>
      <w:proofErr w:type="spellStart"/>
      <w:r w:rsidRPr="007E68A2">
        <w:rPr>
          <w:rFonts w:ascii="Arial" w:hAnsi="Arial" w:cs="Arial"/>
          <w:szCs w:val="24"/>
        </w:rPr>
        <w:t>Sisian's</w:t>
      </w:r>
      <w:proofErr w:type="spellEnd"/>
      <w:r w:rsidRPr="007E68A2">
        <w:rPr>
          <w:rFonts w:ascii="Arial" w:hAnsi="Arial" w:cs="Arial"/>
          <w:szCs w:val="24"/>
        </w:rPr>
        <w:t xml:space="preserve"> left-bank district.</w:t>
      </w:r>
    </w:p>
    <w:p w:rsidR="000970E2" w:rsidRPr="007E68A2" w:rsidRDefault="000970E2" w:rsidP="000970E2">
      <w:pPr>
        <w:ind w:left="567"/>
        <w:rPr>
          <w:rFonts w:ascii="Arial" w:hAnsi="Arial" w:cs="Arial"/>
          <w:szCs w:val="24"/>
        </w:rPr>
      </w:pPr>
      <w:r w:rsidRPr="007E68A2">
        <w:rPr>
          <w:rFonts w:ascii="Arial" w:hAnsi="Arial" w:cs="Arial"/>
          <w:szCs w:val="24"/>
        </w:rPr>
        <w:t xml:space="preserve">III.1 - Reconstruction of the existing water main in </w:t>
      </w:r>
      <w:proofErr w:type="spellStart"/>
      <w:r w:rsidRPr="007E68A2">
        <w:rPr>
          <w:rFonts w:ascii="Arial" w:hAnsi="Arial" w:cs="Arial"/>
          <w:szCs w:val="24"/>
        </w:rPr>
        <w:t>Darpas</w:t>
      </w:r>
      <w:proofErr w:type="spellEnd"/>
      <w:r w:rsidRPr="007E68A2">
        <w:rPr>
          <w:rFonts w:ascii="Arial" w:hAnsi="Arial" w:cs="Arial"/>
          <w:szCs w:val="24"/>
        </w:rPr>
        <w:t xml:space="preserve"> village, construction of a new 1x200m</w:t>
      </w:r>
      <w:r w:rsidRPr="007E68A2">
        <w:rPr>
          <w:rFonts w:ascii="Arial" w:hAnsi="Arial" w:cs="Arial"/>
          <w:szCs w:val="24"/>
          <w:vertAlign w:val="superscript"/>
        </w:rPr>
        <w:t>3</w:t>
      </w:r>
      <w:r w:rsidRPr="007E68A2">
        <w:rPr>
          <w:rFonts w:ascii="Arial" w:hAnsi="Arial" w:cs="Arial"/>
          <w:szCs w:val="24"/>
        </w:rPr>
        <w:t xml:space="preserve"> DRR, dry chamber, chlorination station and implementation of sanitary protection zone.</w:t>
      </w:r>
    </w:p>
    <w:p w:rsidR="000970E2" w:rsidRPr="007E68A2" w:rsidRDefault="000970E2" w:rsidP="000970E2">
      <w:pPr>
        <w:ind w:left="567"/>
        <w:rPr>
          <w:rFonts w:ascii="Arial" w:hAnsi="Arial" w:cs="Arial"/>
          <w:szCs w:val="24"/>
        </w:rPr>
      </w:pPr>
      <w:r w:rsidRPr="007E68A2">
        <w:rPr>
          <w:rFonts w:ascii="Arial" w:hAnsi="Arial" w:cs="Arial"/>
          <w:szCs w:val="24"/>
        </w:rPr>
        <w:t xml:space="preserve">III.2 - Reconstruction of the water distribution network’s lines of </w:t>
      </w:r>
      <w:proofErr w:type="spellStart"/>
      <w:r w:rsidRPr="007E68A2">
        <w:rPr>
          <w:rFonts w:ascii="Arial" w:hAnsi="Arial" w:cs="Arial"/>
          <w:szCs w:val="24"/>
        </w:rPr>
        <w:t>Darpas</w:t>
      </w:r>
      <w:proofErr w:type="spellEnd"/>
      <w:r w:rsidRPr="007E68A2">
        <w:rPr>
          <w:rFonts w:ascii="Arial" w:hAnsi="Arial" w:cs="Arial"/>
          <w:szCs w:val="24"/>
        </w:rPr>
        <w:t xml:space="preserve"> village, construction of water supply regulation valve and fire hydrant chambers in water distribution network, as well as installation of water metering chambers for private houses.</w:t>
      </w:r>
    </w:p>
    <w:p w:rsidR="000970E2" w:rsidRPr="007E68A2" w:rsidRDefault="000970E2" w:rsidP="000970E2">
      <w:pPr>
        <w:ind w:left="567"/>
        <w:rPr>
          <w:rFonts w:ascii="Arial" w:hAnsi="Arial" w:cs="Arial"/>
          <w:szCs w:val="24"/>
        </w:rPr>
      </w:pPr>
      <w:r w:rsidRPr="007E68A2">
        <w:rPr>
          <w:rFonts w:ascii="Arial" w:hAnsi="Arial" w:cs="Arial"/>
          <w:szCs w:val="24"/>
        </w:rPr>
        <w:t xml:space="preserve">IV.1 - Repair of the existing valve and water metering chambers on the inlet line of </w:t>
      </w:r>
      <w:proofErr w:type="spellStart"/>
      <w:r w:rsidRPr="007E68A2">
        <w:rPr>
          <w:rFonts w:ascii="Arial" w:hAnsi="Arial" w:cs="Arial"/>
          <w:szCs w:val="24"/>
        </w:rPr>
        <w:t>Shinuhayr</w:t>
      </w:r>
      <w:proofErr w:type="spellEnd"/>
      <w:r w:rsidRPr="007E68A2">
        <w:rPr>
          <w:rFonts w:ascii="Arial" w:hAnsi="Arial" w:cs="Arial"/>
          <w:szCs w:val="24"/>
        </w:rPr>
        <w:t xml:space="preserve"> village nearby the supply point from </w:t>
      </w:r>
      <w:proofErr w:type="spellStart"/>
      <w:r w:rsidRPr="007E68A2">
        <w:rPr>
          <w:rFonts w:ascii="Arial" w:hAnsi="Arial" w:cs="Arial"/>
          <w:szCs w:val="24"/>
        </w:rPr>
        <w:t>Mukhuturyan</w:t>
      </w:r>
      <w:proofErr w:type="spellEnd"/>
      <w:r w:rsidRPr="007E68A2">
        <w:rPr>
          <w:rFonts w:ascii="Arial" w:hAnsi="Arial" w:cs="Arial"/>
          <w:szCs w:val="24"/>
        </w:rPr>
        <w:t>-Goris-</w:t>
      </w:r>
      <w:proofErr w:type="spellStart"/>
      <w:r w:rsidRPr="007E68A2">
        <w:rPr>
          <w:rFonts w:ascii="Arial" w:hAnsi="Arial" w:cs="Arial"/>
          <w:szCs w:val="24"/>
        </w:rPr>
        <w:t>Kornidzor</w:t>
      </w:r>
      <w:proofErr w:type="spellEnd"/>
      <w:r w:rsidRPr="007E68A2">
        <w:rPr>
          <w:rFonts w:ascii="Arial" w:hAnsi="Arial" w:cs="Arial"/>
          <w:szCs w:val="24"/>
        </w:rPr>
        <w:t xml:space="preserve"> water main, reconstruction of a segment of the existing water main, implementation of </w:t>
      </w:r>
      <w:r w:rsidRPr="007E68A2">
        <w:rPr>
          <w:rFonts w:ascii="Arial" w:hAnsi="Arial" w:cs="Arial"/>
          <w:szCs w:val="24"/>
        </w:rPr>
        <w:lastRenderedPageBreak/>
        <w:t>pressure reducing and outlet chambers, construction of a new 1x300m</w:t>
      </w:r>
      <w:r w:rsidRPr="007E68A2">
        <w:rPr>
          <w:rFonts w:ascii="Arial" w:hAnsi="Arial" w:cs="Arial"/>
          <w:szCs w:val="24"/>
          <w:vertAlign w:val="superscript"/>
        </w:rPr>
        <w:t>3</w:t>
      </w:r>
      <w:r w:rsidRPr="007E68A2">
        <w:rPr>
          <w:rFonts w:ascii="Arial" w:hAnsi="Arial" w:cs="Arial"/>
          <w:szCs w:val="24"/>
        </w:rPr>
        <w:t xml:space="preserve"> DRR, dry chamber, chlorination station and implementation of sanitary protection zone.</w:t>
      </w:r>
    </w:p>
    <w:p w:rsidR="000970E2" w:rsidRPr="003F05BA" w:rsidRDefault="000970E2" w:rsidP="000970E2">
      <w:pPr>
        <w:ind w:left="567"/>
        <w:rPr>
          <w:rFonts w:ascii="Arial" w:hAnsi="Arial" w:cs="Arial"/>
          <w:szCs w:val="24"/>
        </w:rPr>
      </w:pPr>
      <w:r w:rsidRPr="007E68A2">
        <w:rPr>
          <w:rFonts w:ascii="Arial" w:hAnsi="Arial" w:cs="Arial"/>
          <w:szCs w:val="24"/>
        </w:rPr>
        <w:t xml:space="preserve">IV.2 - Reconstruction of the water distribution network’s lines of </w:t>
      </w:r>
      <w:proofErr w:type="spellStart"/>
      <w:r w:rsidRPr="007E68A2">
        <w:rPr>
          <w:rFonts w:ascii="Arial" w:hAnsi="Arial" w:cs="Arial"/>
          <w:szCs w:val="24"/>
        </w:rPr>
        <w:t>Shinuhayr</w:t>
      </w:r>
      <w:proofErr w:type="spellEnd"/>
      <w:r w:rsidRPr="007E68A2">
        <w:rPr>
          <w:rFonts w:ascii="Arial" w:hAnsi="Arial" w:cs="Arial"/>
          <w:szCs w:val="24"/>
        </w:rPr>
        <w:t xml:space="preserve"> village, construction of pressure reducing, water supply regulation valve and fire hydrant chambers in water distribution network, as well as installation of water metering chambers for private houses.</w:t>
      </w:r>
    </w:p>
    <w:p w:rsidR="000970E2" w:rsidRPr="00A42E7D" w:rsidRDefault="000970E2" w:rsidP="000970E2">
      <w:pPr>
        <w:spacing w:after="180"/>
        <w:rPr>
          <w:rFonts w:ascii="Arial" w:hAnsi="Arial" w:cs="Arial"/>
          <w:i/>
          <w:szCs w:val="24"/>
          <w:lang w:val="en-GB"/>
        </w:rPr>
      </w:pPr>
    </w:p>
    <w:p w:rsidR="000970E2" w:rsidRPr="002D4852" w:rsidRDefault="000970E2" w:rsidP="000970E2">
      <w:pPr>
        <w:spacing w:after="180"/>
        <w:rPr>
          <w:rFonts w:ascii="Arial" w:hAnsi="Arial" w:cs="Arial"/>
          <w:lang w:val="en-GB"/>
        </w:rPr>
      </w:pPr>
      <w:r w:rsidRPr="002D4852">
        <w:rPr>
          <w:rFonts w:ascii="Arial" w:hAnsi="Arial" w:cs="Arial"/>
          <w:lang w:val="en-GB"/>
        </w:rPr>
        <w:t>Bidding will be conducted by means of the International Competitive Bidding procedure with qualification as specified in the KfW Guidelines for Guidelines for Procurement of Goods, Works and associated Services in Financial Cooperation with Partner Countries (“KfW Guidelines”).</w:t>
      </w:r>
    </w:p>
    <w:p w:rsidR="000970E2" w:rsidRPr="00ED4F53" w:rsidRDefault="000970E2" w:rsidP="000970E2">
      <w:pPr>
        <w:suppressAutoHyphens/>
        <w:spacing w:before="60" w:after="60"/>
        <w:ind w:right="-94"/>
        <w:rPr>
          <w:rFonts w:ascii="Arial" w:hAnsi="Arial" w:cs="Arial"/>
          <w:bCs/>
          <w:sz w:val="22"/>
          <w:szCs w:val="22"/>
          <w:lang w:val="en-GB"/>
        </w:rPr>
      </w:pPr>
      <w:r w:rsidRPr="002D4852">
        <w:rPr>
          <w:rFonts w:ascii="Arial" w:hAnsi="Arial" w:cs="Arial"/>
          <w:lang w:val="en-GB"/>
        </w:rPr>
        <w:t xml:space="preserve">Interested eligible Bidders may obtain further information from </w:t>
      </w:r>
      <w:r>
        <w:rPr>
          <w:rFonts w:ascii="Arial" w:hAnsi="Arial" w:cs="Arial"/>
          <w:b/>
          <w:szCs w:val="24"/>
          <w:lang w:val="en-GB"/>
        </w:rPr>
        <w:t>Armenian Territorial Development Fund Water Sector Projects Implementation Branch</w:t>
      </w:r>
      <w:r>
        <w:rPr>
          <w:rFonts w:ascii="Arial" w:hAnsi="Arial" w:cs="Arial"/>
          <w:i/>
          <w:lang w:val="en-GB"/>
        </w:rPr>
        <w:t xml:space="preserve"> Contact </w:t>
      </w:r>
      <w:proofErr w:type="gramStart"/>
      <w:r>
        <w:rPr>
          <w:rFonts w:ascii="Arial" w:hAnsi="Arial" w:cs="Arial"/>
          <w:i/>
          <w:lang w:val="en-GB"/>
        </w:rPr>
        <w:t>person:</w:t>
      </w:r>
      <w:proofErr w:type="gramEnd"/>
      <w:r>
        <w:rPr>
          <w:rFonts w:ascii="Arial" w:hAnsi="Arial" w:cs="Arial"/>
          <w:i/>
          <w:lang w:val="en-GB"/>
        </w:rPr>
        <w:t xml:space="preserve"> Mr. Gurgen Matsoyan, Procurement specialist, e-mail: gmatsoyan@wsd</w:t>
      </w:r>
      <w:bookmarkStart w:id="0" w:name="_GoBack"/>
      <w:bookmarkEnd w:id="0"/>
      <w:r>
        <w:rPr>
          <w:rFonts w:ascii="Arial" w:hAnsi="Arial" w:cs="Arial"/>
          <w:i/>
          <w:lang w:val="en-GB"/>
        </w:rPr>
        <w:t>p.am.</w:t>
      </w:r>
    </w:p>
    <w:p w:rsidR="000970E2" w:rsidRDefault="000970E2" w:rsidP="000970E2">
      <w:pPr>
        <w:pStyle w:val="Default"/>
        <w:rPr>
          <w:rFonts w:ascii="Arial" w:hAnsi="Arial" w:cs="Arial"/>
          <w:i/>
          <w:lang w:val="en-GB"/>
        </w:rPr>
      </w:pPr>
      <w:r w:rsidRPr="007051BC">
        <w:rPr>
          <w:rFonts w:ascii="Arial" w:hAnsi="Arial" w:cs="Arial"/>
          <w:lang w:val="en-GB"/>
        </w:rPr>
        <w:t xml:space="preserve">A complete set of bidding documents is available to interested Bidders at </w:t>
      </w:r>
      <w:r w:rsidRPr="007051BC">
        <w:rPr>
          <w:rFonts w:ascii="Arial" w:hAnsi="Arial" w:cs="Arial"/>
          <w:i/>
          <w:lang w:val="en-GB"/>
        </w:rPr>
        <w:t xml:space="preserve">following link: </w:t>
      </w:r>
      <w:hyperlink r:id="rId4" w:history="1">
        <w:r w:rsidRPr="007051BC">
          <w:rPr>
            <w:rStyle w:val="Hyperlink"/>
            <w:rFonts w:ascii="Arial" w:hAnsi="Arial" w:cs="Arial"/>
            <w:i/>
            <w:lang w:val="en-GB"/>
          </w:rPr>
          <w:t>http://www.piu.am/downloads/BD%20for%20CIP%20II-P3-AWSC.rar</w:t>
        </w:r>
      </w:hyperlink>
    </w:p>
    <w:p w:rsidR="000970E2" w:rsidRPr="002D4852" w:rsidRDefault="000970E2" w:rsidP="000970E2">
      <w:pPr>
        <w:pStyle w:val="Default"/>
        <w:rPr>
          <w:rFonts w:ascii="Arial" w:hAnsi="Arial" w:cs="Arial"/>
          <w:lang w:val="en-GB"/>
        </w:rPr>
      </w:pPr>
    </w:p>
    <w:p w:rsidR="000970E2" w:rsidRPr="002D4852" w:rsidRDefault="000970E2" w:rsidP="000970E2">
      <w:pPr>
        <w:spacing w:after="180"/>
        <w:rPr>
          <w:rFonts w:ascii="Arial" w:hAnsi="Arial" w:cs="Arial"/>
          <w:lang w:val="en-GB"/>
        </w:rPr>
      </w:pPr>
      <w:r w:rsidRPr="008C03D8">
        <w:rPr>
          <w:rFonts w:ascii="Arial" w:hAnsi="Arial" w:cs="Arial"/>
          <w:lang w:val="en-GB"/>
        </w:rPr>
        <w:t xml:space="preserve">Qualification Documents and Bids must be delivered to the address indicated in the clause ITB 22.1 of the bidding document on or before </w:t>
      </w:r>
      <w:r w:rsidRPr="00074595">
        <w:rPr>
          <w:rFonts w:ascii="Arial" w:hAnsi="Arial" w:cs="Arial"/>
          <w:b/>
          <w:lang w:val="en-GB"/>
        </w:rPr>
        <w:t>10:00 local (Yerevan) time, November 30, 2020</w:t>
      </w:r>
      <w:r w:rsidRPr="008C03D8">
        <w:rPr>
          <w:rFonts w:ascii="Arial" w:hAnsi="Arial" w:cs="Arial"/>
          <w:lang w:val="en-GB"/>
        </w:rPr>
        <w:t>. Late Qualification Document and Bids will be rejected.</w:t>
      </w:r>
      <w:r w:rsidRPr="002D4852">
        <w:rPr>
          <w:rFonts w:ascii="Arial" w:hAnsi="Arial" w:cs="Arial"/>
          <w:lang w:val="en-GB"/>
        </w:rPr>
        <w:t xml:space="preserve"> </w:t>
      </w:r>
    </w:p>
    <w:p w:rsidR="000970E2" w:rsidRPr="002D4852" w:rsidRDefault="000970E2" w:rsidP="000970E2">
      <w:pPr>
        <w:spacing w:after="180"/>
        <w:rPr>
          <w:rFonts w:ascii="Arial" w:hAnsi="Arial" w:cs="Arial"/>
          <w:lang w:val="en-GB"/>
        </w:rPr>
      </w:pPr>
      <w:r w:rsidRPr="002D4852">
        <w:rPr>
          <w:rFonts w:ascii="Arial" w:hAnsi="Arial" w:cs="Arial"/>
          <w:lang w:val="en-GB"/>
        </w:rPr>
        <w:t>In the first public session, only the Qualification Documents will be opened in the presence of the Bidders’</w:t>
      </w:r>
      <w:r>
        <w:rPr>
          <w:rFonts w:ascii="Arial" w:hAnsi="Arial" w:cs="Arial"/>
          <w:lang w:val="en-GB"/>
        </w:rPr>
        <w:t xml:space="preserve"> </w:t>
      </w:r>
      <w:r w:rsidRPr="002D4852">
        <w:rPr>
          <w:rFonts w:ascii="Arial" w:hAnsi="Arial" w:cs="Arial"/>
          <w:lang w:val="en-GB"/>
        </w:rPr>
        <w:t xml:space="preserve">designated representatives. </w:t>
      </w:r>
      <w:r w:rsidRPr="002D4852">
        <w:rPr>
          <w:rFonts w:ascii="Arial" w:hAnsi="Arial" w:cs="Arial"/>
          <w:szCs w:val="24"/>
          <w:lang w:val="en-GB"/>
        </w:rPr>
        <w:t>In the second public session only the Bids of those Bidders who have fulfilled the qualification criteria will be opened</w:t>
      </w:r>
      <w:r>
        <w:rPr>
          <w:rFonts w:ascii="Arial" w:hAnsi="Arial" w:cs="Arial"/>
          <w:szCs w:val="24"/>
          <w:lang w:val="en-GB"/>
        </w:rPr>
        <w:t>.</w:t>
      </w:r>
    </w:p>
    <w:p w:rsidR="000970E2" w:rsidRDefault="000970E2" w:rsidP="000970E2">
      <w:pPr>
        <w:spacing w:after="200"/>
        <w:rPr>
          <w:rFonts w:ascii="Arial" w:hAnsi="Arial" w:cs="Arial"/>
          <w:lang w:val="en-GB"/>
        </w:rPr>
      </w:pPr>
      <w:r w:rsidRPr="002D4852">
        <w:rPr>
          <w:rFonts w:ascii="Arial" w:hAnsi="Arial" w:cs="Arial"/>
          <w:lang w:val="en-GB"/>
        </w:rPr>
        <w:t>All Bids must be accompanied by a Bid Security.</w:t>
      </w:r>
    </w:p>
    <w:p w:rsidR="00675CFB" w:rsidRPr="000970E2" w:rsidRDefault="00675CFB">
      <w:pPr>
        <w:rPr>
          <w:lang w:val="en-GB"/>
        </w:rPr>
      </w:pPr>
    </w:p>
    <w:sectPr w:rsidR="00675CFB" w:rsidRPr="00097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E2"/>
    <w:rsid w:val="000970E2"/>
    <w:rsid w:val="00675CFB"/>
    <w:rsid w:val="009E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8039D-BDAF-4004-A24F-248F2740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E2"/>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70E2"/>
    <w:rPr>
      <w:rFonts w:cs="Times New Roman"/>
      <w:color w:val="0000FF"/>
      <w:u w:val="single"/>
    </w:rPr>
  </w:style>
  <w:style w:type="paragraph" w:customStyle="1" w:styleId="Default">
    <w:name w:val="Default"/>
    <w:rsid w:val="000970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E3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D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u.am/downloads/BD%20for%20CIP%20II-P3-AWSC.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1072</Words>
  <Characters>6116</Characters>
  <Application>Microsoft Office Word</Application>
  <DocSecurity>0</DocSecurity>
  <Lines>50</Lines>
  <Paragraphs>14</Paragraphs>
  <ScaleCrop>false</ScaleCrop>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Matsoyan</dc:creator>
  <cp:keywords/>
  <dc:description/>
  <cp:lastModifiedBy>АКА</cp:lastModifiedBy>
  <cp:revision>2</cp:revision>
  <dcterms:created xsi:type="dcterms:W3CDTF">2020-10-08T09:01:00Z</dcterms:created>
  <dcterms:modified xsi:type="dcterms:W3CDTF">2020-10-08T11:41:00Z</dcterms:modified>
</cp:coreProperties>
</file>